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C1118" w14:textId="005C6430" w:rsidR="00096FF9" w:rsidRPr="0083456B" w:rsidRDefault="00CD54C8" w:rsidP="003A2EDB">
      <w:pPr>
        <w:jc w:val="center"/>
        <w:rPr>
          <w:rFonts w:cstheme="minorHAnsi"/>
          <w:sz w:val="24"/>
          <w:szCs w:val="24"/>
        </w:rPr>
      </w:pPr>
      <w:r w:rsidRPr="0083456B">
        <w:rPr>
          <w:rFonts w:cs="Calibri"/>
          <w:sz w:val="24"/>
          <w:szCs w:val="24"/>
        </w:rPr>
        <w:t xml:space="preserve">Załącznik nr 5 </w:t>
      </w:r>
      <w:r w:rsidR="00652C3A">
        <w:rPr>
          <w:rFonts w:cs="Calibri"/>
          <w:sz w:val="24"/>
          <w:szCs w:val="24"/>
        </w:rPr>
        <w:t>a</w:t>
      </w:r>
      <w:r w:rsidRPr="0083456B">
        <w:rPr>
          <w:rFonts w:cs="Calibri"/>
          <w:sz w:val="24"/>
          <w:szCs w:val="24"/>
        </w:rPr>
        <w:t xml:space="preserve"> do </w:t>
      </w:r>
      <w:r w:rsidRPr="005B4B3A">
        <w:rPr>
          <w:rFonts w:cs="Calibri"/>
          <w:sz w:val="24"/>
          <w:szCs w:val="24"/>
        </w:rPr>
        <w:t xml:space="preserve">Umowy </w:t>
      </w:r>
      <w:r w:rsidRPr="005B4B3A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>Sygn. akt 0</w:t>
      </w:r>
      <w:r w:rsidR="00652C3A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>3</w:t>
      </w:r>
      <w:r w:rsidR="0084470C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>/DI/20/</w:t>
      </w:r>
      <w:r w:rsidRPr="005B4B3A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>KŁ</w:t>
      </w:r>
      <w:r w:rsidR="00B42E07" w:rsidRPr="005B4B3A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 xml:space="preserve"> </w:t>
      </w:r>
      <w:r w:rsidR="00AF5824" w:rsidRPr="005B4B3A">
        <w:rPr>
          <w:rFonts w:cs="Calibri"/>
          <w:sz w:val="24"/>
          <w:szCs w:val="24"/>
        </w:rPr>
        <w:t xml:space="preserve">– </w:t>
      </w:r>
      <w:r w:rsidR="00210C1F" w:rsidRPr="005B4B3A">
        <w:rPr>
          <w:rFonts w:cstheme="minorHAnsi"/>
          <w:sz w:val="24"/>
          <w:szCs w:val="24"/>
        </w:rPr>
        <w:t xml:space="preserve">Zakres czynności w ramach usługi </w:t>
      </w:r>
      <w:r w:rsidR="005666D1" w:rsidRPr="005B4B3A">
        <w:rPr>
          <w:rFonts w:cstheme="minorHAnsi"/>
          <w:sz w:val="24"/>
          <w:szCs w:val="24"/>
        </w:rPr>
        <w:t xml:space="preserve">serwisu </w:t>
      </w:r>
      <w:r w:rsidR="005C73A8">
        <w:rPr>
          <w:rFonts w:cstheme="minorHAnsi"/>
          <w:sz w:val="24"/>
          <w:szCs w:val="24"/>
        </w:rPr>
        <w:t>platform dla niepełnosprawnych</w:t>
      </w:r>
      <w:r w:rsidR="005B4B3A" w:rsidRPr="005B4B3A">
        <w:rPr>
          <w:rFonts w:cstheme="minorHAnsi"/>
          <w:sz w:val="24"/>
          <w:szCs w:val="24"/>
        </w:rPr>
        <w:t xml:space="preserve"> </w:t>
      </w:r>
    </w:p>
    <w:p w14:paraId="18BB2738" w14:textId="1DF71E9F" w:rsidR="003A2EDB" w:rsidRPr="0083456B" w:rsidRDefault="003A2EDB" w:rsidP="003A2EDB">
      <w:pPr>
        <w:pStyle w:val="Akapitzlist"/>
        <w:numPr>
          <w:ilvl w:val="0"/>
          <w:numId w:val="34"/>
        </w:numPr>
        <w:tabs>
          <w:tab w:val="left" w:pos="426"/>
        </w:tabs>
        <w:spacing w:after="0"/>
        <w:ind w:left="0" w:firstLine="0"/>
        <w:jc w:val="both"/>
        <w:rPr>
          <w:rFonts w:cs="Calibri"/>
          <w:b/>
          <w:sz w:val="24"/>
          <w:szCs w:val="24"/>
        </w:rPr>
      </w:pPr>
      <w:r w:rsidRPr="0083456B">
        <w:rPr>
          <w:sz w:val="24"/>
          <w:szCs w:val="24"/>
        </w:rPr>
        <w:t>Standardowe materiały eksploatacyjne takie jak np. uszczelki, pasty uszczelniające itp. Wykonawca zapewni we własnym zakresie w ramach wynagrodzenia określonego Umową. Natomiast dodatkowe materiały eksploatacyjne, części zamienne niezbędne do dokonania naprawy, Wykonawca zapewni po uprzednim uzgodnieniu z Zamawiającym a koszty tych materiałów i części rozliczane będą na podstawie odrębnej faktury.</w:t>
      </w:r>
    </w:p>
    <w:p w14:paraId="4D9ABB4A" w14:textId="77386B2D" w:rsidR="002520EF" w:rsidRPr="0083456B" w:rsidRDefault="003A2EDB" w:rsidP="002520EF">
      <w:pPr>
        <w:pStyle w:val="Akapitzlist"/>
        <w:numPr>
          <w:ilvl w:val="0"/>
          <w:numId w:val="34"/>
        </w:numPr>
        <w:tabs>
          <w:tab w:val="left" w:pos="426"/>
        </w:tabs>
        <w:spacing w:after="0"/>
        <w:ind w:left="0" w:firstLine="0"/>
        <w:jc w:val="both"/>
        <w:rPr>
          <w:rFonts w:cs="Calibri"/>
          <w:b/>
          <w:sz w:val="24"/>
          <w:szCs w:val="24"/>
        </w:rPr>
      </w:pPr>
      <w:r w:rsidRPr="0083456B">
        <w:rPr>
          <w:rFonts w:cstheme="majorHAnsi"/>
          <w:sz w:val="24"/>
          <w:szCs w:val="24"/>
        </w:rPr>
        <w:t>Naprawy wynikłe z zużycia eksploatacyjnego, jak i dewastacji oraz czynników zewnętrznych niezależnych od Wykonawcy ponosi Zamawiający.</w:t>
      </w:r>
    </w:p>
    <w:p w14:paraId="5C6B1601" w14:textId="06DAC9A2" w:rsidR="002520EF" w:rsidRPr="0083456B" w:rsidRDefault="002520EF" w:rsidP="002520EF">
      <w:pPr>
        <w:spacing w:after="0" w:line="240" w:lineRule="auto"/>
        <w:rPr>
          <w:rFonts w:cs="Calibri"/>
          <w:b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363"/>
        <w:tblW w:w="9351" w:type="dxa"/>
        <w:tblLook w:val="04A0" w:firstRow="1" w:lastRow="0" w:firstColumn="1" w:lastColumn="0" w:noHBand="0" w:noVBand="1"/>
      </w:tblPr>
      <w:tblGrid>
        <w:gridCol w:w="561"/>
        <w:gridCol w:w="6070"/>
        <w:gridCol w:w="2720"/>
      </w:tblGrid>
      <w:tr w:rsidR="0083456B" w:rsidRPr="0083456B" w14:paraId="1ADE23C1" w14:textId="77777777" w:rsidTr="00E2010C">
        <w:tc>
          <w:tcPr>
            <w:tcW w:w="561" w:type="dxa"/>
          </w:tcPr>
          <w:p w14:paraId="68E111F5" w14:textId="77777777" w:rsidR="002520EF" w:rsidRPr="0083456B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3456B">
              <w:rPr>
                <w:rFonts w:cs="Calibri"/>
                <w:sz w:val="24"/>
                <w:szCs w:val="24"/>
              </w:rPr>
              <w:t>Lp.</w:t>
            </w:r>
          </w:p>
        </w:tc>
        <w:tc>
          <w:tcPr>
            <w:tcW w:w="6070" w:type="dxa"/>
          </w:tcPr>
          <w:p w14:paraId="1D7AC065" w14:textId="77777777" w:rsidR="002520EF" w:rsidRPr="0083456B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3456B">
              <w:rPr>
                <w:rFonts w:cs="Calibri"/>
                <w:sz w:val="24"/>
                <w:szCs w:val="24"/>
              </w:rPr>
              <w:t>Rodzaj czynności eksploatacyjnej</w:t>
            </w:r>
          </w:p>
        </w:tc>
        <w:tc>
          <w:tcPr>
            <w:tcW w:w="2720" w:type="dxa"/>
          </w:tcPr>
          <w:p w14:paraId="093394BF" w14:textId="77777777" w:rsidR="002520EF" w:rsidRPr="0083456B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3456B">
              <w:rPr>
                <w:rFonts w:cs="Calibri"/>
                <w:sz w:val="24"/>
                <w:szCs w:val="24"/>
              </w:rPr>
              <w:t>Częstotliwość prac</w:t>
            </w:r>
          </w:p>
        </w:tc>
      </w:tr>
      <w:tr w:rsidR="0083456B" w:rsidRPr="0083456B" w14:paraId="61089797" w14:textId="77777777" w:rsidTr="00E2010C">
        <w:tc>
          <w:tcPr>
            <w:tcW w:w="561" w:type="dxa"/>
          </w:tcPr>
          <w:p w14:paraId="570E57B6" w14:textId="77777777" w:rsidR="002520EF" w:rsidRPr="0083456B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3456B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w="6070" w:type="dxa"/>
          </w:tcPr>
          <w:p w14:paraId="5C47CE96" w14:textId="77777777" w:rsidR="002520EF" w:rsidRPr="0083456B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3456B">
              <w:rPr>
                <w:rFonts w:cs="Calibri"/>
                <w:sz w:val="24"/>
                <w:szCs w:val="24"/>
              </w:rPr>
              <w:t>Ewidencja wizyt kontrolnych i przeprowadzonych działań eksploatacyjnych w książce przeglądu</w:t>
            </w:r>
          </w:p>
        </w:tc>
        <w:tc>
          <w:tcPr>
            <w:tcW w:w="2720" w:type="dxa"/>
          </w:tcPr>
          <w:p w14:paraId="49CD38CB" w14:textId="77777777" w:rsidR="002520EF" w:rsidRPr="0083456B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3456B">
              <w:rPr>
                <w:rFonts w:cs="Calibri"/>
                <w:sz w:val="24"/>
                <w:szCs w:val="24"/>
              </w:rPr>
              <w:t>Podczas każdej wizyty</w:t>
            </w:r>
          </w:p>
        </w:tc>
      </w:tr>
      <w:tr w:rsidR="0083456B" w:rsidRPr="0083456B" w14:paraId="4B4102A4" w14:textId="77777777" w:rsidTr="00E2010C">
        <w:tc>
          <w:tcPr>
            <w:tcW w:w="561" w:type="dxa"/>
          </w:tcPr>
          <w:p w14:paraId="21AC5F83" w14:textId="77777777" w:rsidR="002520EF" w:rsidRPr="0083456B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3456B"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w="6070" w:type="dxa"/>
          </w:tcPr>
          <w:p w14:paraId="6CD8EE64" w14:textId="77777777" w:rsidR="002520EF" w:rsidRPr="0083456B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3456B">
              <w:rPr>
                <w:rFonts w:cs="Calibri"/>
                <w:sz w:val="24"/>
                <w:szCs w:val="24"/>
              </w:rPr>
              <w:t>Przeprowadzanie w terminach określonych instrukcją konserwacji i przepisami UDT przeglądów stanu technicznego urządzeń oraz wykonywanie czynności przewidziane instrukcją konserwacji</w:t>
            </w:r>
          </w:p>
        </w:tc>
        <w:tc>
          <w:tcPr>
            <w:tcW w:w="2720" w:type="dxa"/>
          </w:tcPr>
          <w:p w14:paraId="593E6F4F" w14:textId="77777777" w:rsidR="002520EF" w:rsidRPr="0083456B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3456B">
              <w:rPr>
                <w:rFonts w:cs="Calibri"/>
                <w:sz w:val="24"/>
                <w:szCs w:val="24"/>
              </w:rPr>
              <w:t>W terminach przewidzianych instrukcją</w:t>
            </w:r>
          </w:p>
        </w:tc>
      </w:tr>
      <w:tr w:rsidR="0083456B" w:rsidRPr="0083456B" w14:paraId="6989A8A3" w14:textId="77777777" w:rsidTr="00E2010C">
        <w:tc>
          <w:tcPr>
            <w:tcW w:w="561" w:type="dxa"/>
          </w:tcPr>
          <w:p w14:paraId="542670E2" w14:textId="35D31CB9" w:rsidR="002520EF" w:rsidRPr="0083456B" w:rsidRDefault="001050F4" w:rsidP="00E2010C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3</w:t>
            </w:r>
          </w:p>
        </w:tc>
        <w:tc>
          <w:tcPr>
            <w:tcW w:w="6070" w:type="dxa"/>
          </w:tcPr>
          <w:p w14:paraId="61C57EDE" w14:textId="77777777" w:rsidR="002520EF" w:rsidRPr="0083456B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3456B">
              <w:rPr>
                <w:rFonts w:cs="Calibri"/>
                <w:sz w:val="24"/>
                <w:szCs w:val="24"/>
              </w:rPr>
              <w:t>Wyłączenie urządzenia z eksploatacji w sytuacji pogorszenia się stanu technicznego urządzenia, przy którym dalsza eksploatacja może stwarzać niebezpieczeństwo dla korzystających z urządzenia , lub gdy konserwator stwierdzi, że urządzenie jest niewłaściwie użytkowane</w:t>
            </w:r>
          </w:p>
        </w:tc>
        <w:tc>
          <w:tcPr>
            <w:tcW w:w="2720" w:type="dxa"/>
          </w:tcPr>
          <w:p w14:paraId="70A0F2A5" w14:textId="77777777" w:rsidR="002520EF" w:rsidRPr="0083456B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3456B">
              <w:rPr>
                <w:rFonts w:cs="Calibri"/>
                <w:sz w:val="24"/>
                <w:szCs w:val="24"/>
              </w:rPr>
              <w:t>W razie potrzeby</w:t>
            </w:r>
          </w:p>
        </w:tc>
      </w:tr>
      <w:tr w:rsidR="0083456B" w:rsidRPr="0083456B" w14:paraId="4ADCFE3F" w14:textId="77777777" w:rsidTr="00E2010C">
        <w:tc>
          <w:tcPr>
            <w:tcW w:w="561" w:type="dxa"/>
          </w:tcPr>
          <w:p w14:paraId="6117696D" w14:textId="00C61B24" w:rsidR="002520EF" w:rsidRPr="0083456B" w:rsidRDefault="001050F4" w:rsidP="00E2010C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</w:t>
            </w:r>
          </w:p>
        </w:tc>
        <w:tc>
          <w:tcPr>
            <w:tcW w:w="6070" w:type="dxa"/>
          </w:tcPr>
          <w:p w14:paraId="5A34703C" w14:textId="77777777" w:rsidR="002520EF" w:rsidRPr="0083456B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3456B">
              <w:rPr>
                <w:rFonts w:cs="Calibri"/>
                <w:sz w:val="24"/>
                <w:szCs w:val="24"/>
              </w:rPr>
              <w:t>Prowadzenie zeszytu konserwacji urządzenia</w:t>
            </w:r>
          </w:p>
        </w:tc>
        <w:tc>
          <w:tcPr>
            <w:tcW w:w="2720" w:type="dxa"/>
          </w:tcPr>
          <w:p w14:paraId="28C28E62" w14:textId="77777777" w:rsidR="002520EF" w:rsidRPr="0083456B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3456B">
              <w:rPr>
                <w:rFonts w:cs="Calibri"/>
                <w:sz w:val="24"/>
                <w:szCs w:val="24"/>
              </w:rPr>
              <w:t>Podczas każdej wizyty</w:t>
            </w:r>
          </w:p>
        </w:tc>
      </w:tr>
      <w:tr w:rsidR="0083456B" w:rsidRPr="0083456B" w14:paraId="7CCCC07C" w14:textId="77777777" w:rsidTr="00E2010C">
        <w:tc>
          <w:tcPr>
            <w:tcW w:w="561" w:type="dxa"/>
          </w:tcPr>
          <w:p w14:paraId="1B129D04" w14:textId="24A7AE47" w:rsidR="002520EF" w:rsidRPr="0083456B" w:rsidRDefault="001050F4" w:rsidP="00E2010C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6070" w:type="dxa"/>
          </w:tcPr>
          <w:p w14:paraId="341E6C09" w14:textId="77777777" w:rsidR="002520EF" w:rsidRPr="0083456B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3456B">
              <w:rPr>
                <w:rFonts w:cs="Calibri"/>
                <w:sz w:val="24"/>
                <w:szCs w:val="24"/>
              </w:rPr>
              <w:t>Zapewnienie wszystkich materiałów niezbędnych do właściwej konserwacji</w:t>
            </w:r>
          </w:p>
        </w:tc>
        <w:tc>
          <w:tcPr>
            <w:tcW w:w="2720" w:type="dxa"/>
          </w:tcPr>
          <w:p w14:paraId="0E2356FC" w14:textId="77777777" w:rsidR="002520EF" w:rsidRPr="0083456B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3456B">
              <w:rPr>
                <w:rFonts w:cs="Calibri"/>
                <w:sz w:val="24"/>
                <w:szCs w:val="24"/>
              </w:rPr>
              <w:t>Podczas każdej wizyty</w:t>
            </w:r>
          </w:p>
        </w:tc>
      </w:tr>
      <w:tr w:rsidR="0083456B" w:rsidRPr="0083456B" w14:paraId="7870A3F1" w14:textId="77777777" w:rsidTr="00E2010C">
        <w:tc>
          <w:tcPr>
            <w:tcW w:w="561" w:type="dxa"/>
          </w:tcPr>
          <w:p w14:paraId="56014510" w14:textId="4EBEC00E" w:rsidR="002520EF" w:rsidRPr="0083456B" w:rsidRDefault="001050F4" w:rsidP="00E2010C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6</w:t>
            </w:r>
          </w:p>
        </w:tc>
        <w:tc>
          <w:tcPr>
            <w:tcW w:w="6070" w:type="dxa"/>
          </w:tcPr>
          <w:p w14:paraId="09C365EF" w14:textId="77777777" w:rsidR="002520EF" w:rsidRPr="0083456B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3456B">
              <w:rPr>
                <w:rFonts w:cs="Calibri"/>
                <w:sz w:val="24"/>
                <w:szCs w:val="24"/>
              </w:rPr>
              <w:t>Informowanie Zamawiającego o wyłączeniu urządzenia z eksploatacji oraz konieczności wykonania napraw, remontów i poleceń UDT.</w:t>
            </w:r>
          </w:p>
        </w:tc>
        <w:tc>
          <w:tcPr>
            <w:tcW w:w="2720" w:type="dxa"/>
          </w:tcPr>
          <w:p w14:paraId="282A439D" w14:textId="77777777" w:rsidR="002520EF" w:rsidRPr="0083456B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3456B">
              <w:rPr>
                <w:rFonts w:cs="Calibri"/>
                <w:sz w:val="24"/>
                <w:szCs w:val="24"/>
              </w:rPr>
              <w:t>W razie potrzeby</w:t>
            </w:r>
          </w:p>
        </w:tc>
      </w:tr>
      <w:tr w:rsidR="005C665B" w:rsidRPr="0083456B" w14:paraId="68F422D2" w14:textId="77777777" w:rsidTr="00E2010C">
        <w:tc>
          <w:tcPr>
            <w:tcW w:w="561" w:type="dxa"/>
          </w:tcPr>
          <w:p w14:paraId="415BF530" w14:textId="6FA5DDC9" w:rsidR="005C665B" w:rsidRDefault="005C665B" w:rsidP="00E2010C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7</w:t>
            </w:r>
          </w:p>
        </w:tc>
        <w:tc>
          <w:tcPr>
            <w:tcW w:w="6070" w:type="dxa"/>
          </w:tcPr>
          <w:p w14:paraId="7FD9F6FE" w14:textId="6F44AC93" w:rsidR="005C665B" w:rsidRPr="0083456B" w:rsidRDefault="005C665B" w:rsidP="009E5CA4">
            <w:pPr>
              <w:rPr>
                <w:rFonts w:cs="Calibri"/>
                <w:sz w:val="24"/>
                <w:szCs w:val="24"/>
              </w:rPr>
            </w:pPr>
            <w:bookmarkStart w:id="0" w:name="_GoBack"/>
            <w:r>
              <w:rPr>
                <w:rFonts w:cs="Calibri"/>
                <w:sz w:val="24"/>
                <w:szCs w:val="24"/>
              </w:rPr>
              <w:t>Ewidencja przebiegu cykli</w:t>
            </w:r>
            <w:r w:rsidR="009E5CA4">
              <w:rPr>
                <w:rFonts w:cs="Calibri"/>
                <w:sz w:val="24"/>
                <w:szCs w:val="24"/>
              </w:rPr>
              <w:t xml:space="preserve"> i lub czasu pracy </w:t>
            </w:r>
            <w:r>
              <w:rPr>
                <w:rFonts w:cs="Calibri"/>
                <w:sz w:val="24"/>
                <w:szCs w:val="24"/>
              </w:rPr>
              <w:t>platformy w celu przeprowadzenia Resusu</w:t>
            </w:r>
            <w:bookmarkEnd w:id="0"/>
          </w:p>
        </w:tc>
        <w:tc>
          <w:tcPr>
            <w:tcW w:w="2720" w:type="dxa"/>
          </w:tcPr>
          <w:p w14:paraId="67E57631" w14:textId="0664ACF2" w:rsidR="005C665B" w:rsidRPr="0083456B" w:rsidRDefault="005C665B" w:rsidP="00E2010C">
            <w:pPr>
              <w:rPr>
                <w:rFonts w:cs="Calibri"/>
                <w:sz w:val="24"/>
                <w:szCs w:val="24"/>
              </w:rPr>
            </w:pPr>
            <w:r w:rsidRPr="0083456B">
              <w:rPr>
                <w:rFonts w:cs="Calibri"/>
                <w:sz w:val="24"/>
                <w:szCs w:val="24"/>
              </w:rPr>
              <w:t>Podczas każdej wizyty</w:t>
            </w:r>
          </w:p>
        </w:tc>
      </w:tr>
    </w:tbl>
    <w:p w14:paraId="2EC0CB87" w14:textId="77777777" w:rsidR="00CE38FE" w:rsidRPr="0083456B" w:rsidRDefault="00CE38FE" w:rsidP="00112488">
      <w:pPr>
        <w:tabs>
          <w:tab w:val="left" w:pos="284"/>
        </w:tabs>
        <w:jc w:val="both"/>
        <w:rPr>
          <w:rFonts w:cstheme="majorHAnsi"/>
          <w:sz w:val="24"/>
          <w:szCs w:val="24"/>
        </w:rPr>
      </w:pPr>
    </w:p>
    <w:p w14:paraId="14951586" w14:textId="51ABFDE8" w:rsidR="00112488" w:rsidRPr="0083456B" w:rsidRDefault="00112488" w:rsidP="00CE38FE">
      <w:pPr>
        <w:tabs>
          <w:tab w:val="left" w:pos="284"/>
        </w:tabs>
        <w:spacing w:after="0" w:line="240" w:lineRule="auto"/>
        <w:jc w:val="both"/>
        <w:rPr>
          <w:rFonts w:cstheme="majorHAnsi"/>
          <w:sz w:val="24"/>
          <w:szCs w:val="24"/>
        </w:rPr>
      </w:pPr>
      <w:r w:rsidRPr="0083456B">
        <w:rPr>
          <w:rFonts w:cstheme="majorHAnsi"/>
          <w:sz w:val="24"/>
          <w:szCs w:val="24"/>
        </w:rPr>
        <w:t xml:space="preserve">Czynności zmierzające do usunięcia ewentualnych awarii będą podejmowane </w:t>
      </w:r>
      <w:r w:rsidRPr="0083456B">
        <w:rPr>
          <w:rFonts w:cstheme="majorHAnsi"/>
          <w:b/>
          <w:sz w:val="24"/>
          <w:szCs w:val="24"/>
        </w:rPr>
        <w:t>nie później niż w ciągu 4 godzin</w:t>
      </w:r>
      <w:r w:rsidRPr="0083456B">
        <w:rPr>
          <w:rFonts w:cstheme="majorHAnsi"/>
          <w:sz w:val="24"/>
          <w:szCs w:val="24"/>
        </w:rPr>
        <w:t xml:space="preserve"> od otrzymania wezwania lub stwierdzenia awarii w godzinach od 7.00 do 22.00 oraz całodobowo w celu uwalniania ludzi z </w:t>
      </w:r>
      <w:r w:rsidR="001050F4">
        <w:rPr>
          <w:rFonts w:cstheme="majorHAnsi"/>
          <w:sz w:val="24"/>
          <w:szCs w:val="24"/>
        </w:rPr>
        <w:t>platformy dla niepełnosprawnych</w:t>
      </w:r>
      <w:r w:rsidRPr="0083456B">
        <w:rPr>
          <w:rFonts w:cstheme="majorHAnsi"/>
          <w:sz w:val="24"/>
          <w:szCs w:val="24"/>
        </w:rPr>
        <w:t xml:space="preserve"> w stanach zagrożenia dla zdrowia i życia użytkowników w możliwie jak najkrótszym terminie od chwili zgłoszenia przy uwzględnieniu m.in. warunków dojazdu ekipy do miejsca zdarzenia.</w:t>
      </w:r>
    </w:p>
    <w:p w14:paraId="36676350" w14:textId="6D630AF8" w:rsidR="00112488" w:rsidRPr="0083456B" w:rsidRDefault="00112488" w:rsidP="00CE38FE">
      <w:pPr>
        <w:tabs>
          <w:tab w:val="left" w:pos="284"/>
        </w:tabs>
        <w:spacing w:after="0" w:line="240" w:lineRule="auto"/>
        <w:jc w:val="both"/>
        <w:rPr>
          <w:rFonts w:cstheme="majorHAnsi"/>
          <w:sz w:val="24"/>
          <w:szCs w:val="24"/>
        </w:rPr>
      </w:pPr>
      <w:r w:rsidRPr="0083456B">
        <w:rPr>
          <w:rFonts w:cstheme="majorHAnsi"/>
          <w:sz w:val="24"/>
          <w:szCs w:val="24"/>
        </w:rPr>
        <w:t xml:space="preserve">W trakcie prowadzenia serwisu </w:t>
      </w:r>
      <w:r w:rsidR="001050F4">
        <w:rPr>
          <w:rFonts w:cstheme="majorHAnsi"/>
          <w:sz w:val="24"/>
          <w:szCs w:val="24"/>
        </w:rPr>
        <w:t>platformy dla niepełnosprawnych</w:t>
      </w:r>
      <w:r w:rsidRPr="0083456B">
        <w:rPr>
          <w:rFonts w:cstheme="majorHAnsi"/>
          <w:sz w:val="24"/>
          <w:szCs w:val="24"/>
        </w:rPr>
        <w:t xml:space="preserve"> należy bezwzględnie przestrzegać zaleceń producenta urządzeń wbudowanych</w:t>
      </w:r>
      <w:r w:rsidR="001050F4">
        <w:rPr>
          <w:rFonts w:cstheme="majorHAnsi"/>
          <w:sz w:val="24"/>
          <w:szCs w:val="24"/>
        </w:rPr>
        <w:t xml:space="preserve"> w</w:t>
      </w:r>
      <w:r w:rsidRPr="0083456B">
        <w:rPr>
          <w:rFonts w:cstheme="majorHAnsi"/>
          <w:sz w:val="24"/>
          <w:szCs w:val="24"/>
        </w:rPr>
        <w:t xml:space="preserve"> </w:t>
      </w:r>
      <w:r w:rsidR="001050F4">
        <w:rPr>
          <w:rFonts w:cstheme="majorHAnsi"/>
          <w:sz w:val="24"/>
          <w:szCs w:val="24"/>
        </w:rPr>
        <w:t>platformę dla niepełnosprawnych</w:t>
      </w:r>
      <w:r w:rsidRPr="0083456B">
        <w:rPr>
          <w:rFonts w:cstheme="majorHAnsi"/>
          <w:sz w:val="24"/>
          <w:szCs w:val="24"/>
        </w:rPr>
        <w:t>.</w:t>
      </w:r>
    </w:p>
    <w:p w14:paraId="3AB4F029" w14:textId="77777777" w:rsidR="002520EF" w:rsidRPr="0083456B" w:rsidRDefault="002520EF" w:rsidP="00933C94">
      <w:pPr>
        <w:rPr>
          <w:rFonts w:cs="Calibri"/>
          <w:sz w:val="24"/>
          <w:szCs w:val="24"/>
        </w:rPr>
      </w:pPr>
    </w:p>
    <w:sectPr w:rsidR="002520EF" w:rsidRPr="0083456B" w:rsidSect="003A2EDB">
      <w:footerReference w:type="default" r:id="rId8"/>
      <w:pgSz w:w="11906" w:h="16838"/>
      <w:pgMar w:top="568" w:right="1417" w:bottom="1417" w:left="851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51EB5" w14:textId="77777777" w:rsidR="00686833" w:rsidRDefault="00686833" w:rsidP="00215BC5">
      <w:pPr>
        <w:spacing w:after="0" w:line="240" w:lineRule="auto"/>
      </w:pPr>
      <w:r>
        <w:separator/>
      </w:r>
    </w:p>
  </w:endnote>
  <w:endnote w:type="continuationSeparator" w:id="0">
    <w:p w14:paraId="64EE5878" w14:textId="77777777" w:rsidR="00686833" w:rsidRDefault="00686833" w:rsidP="00215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729437"/>
      <w:docPartObj>
        <w:docPartGallery w:val="Page Numbers (Bottom of Page)"/>
        <w:docPartUnique/>
      </w:docPartObj>
    </w:sdtPr>
    <w:sdtEndPr/>
    <w:sdtContent>
      <w:p w14:paraId="5278B283" w14:textId="00290EB9" w:rsidR="00DC5D72" w:rsidRDefault="00DC5D7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1A8">
          <w:rPr>
            <w:noProof/>
          </w:rPr>
          <w:t>1</w:t>
        </w:r>
        <w:r>
          <w:fldChar w:fldCharType="end"/>
        </w:r>
      </w:p>
    </w:sdtContent>
  </w:sdt>
  <w:p w14:paraId="7B653EAD" w14:textId="77777777" w:rsidR="00DC5D72" w:rsidRDefault="00DC5D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3C36AD" w14:textId="77777777" w:rsidR="00686833" w:rsidRDefault="00686833" w:rsidP="00215BC5">
      <w:pPr>
        <w:spacing w:after="0" w:line="240" w:lineRule="auto"/>
      </w:pPr>
      <w:r>
        <w:separator/>
      </w:r>
    </w:p>
  </w:footnote>
  <w:footnote w:type="continuationSeparator" w:id="0">
    <w:p w14:paraId="40FCD131" w14:textId="77777777" w:rsidR="00686833" w:rsidRDefault="00686833" w:rsidP="00215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90A3B"/>
    <w:multiLevelType w:val="hybridMultilevel"/>
    <w:tmpl w:val="6A4683D6"/>
    <w:lvl w:ilvl="0" w:tplc="0415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 w15:restartNumberingAfterBreak="0">
    <w:nsid w:val="0A272C3C"/>
    <w:multiLevelType w:val="multilevel"/>
    <w:tmpl w:val="A9CA50A2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1.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ordinal"/>
      <w:lvlText w:val="1.1.%3"/>
      <w:lvlJc w:val="left"/>
      <w:pPr>
        <w:ind w:left="1353" w:hanging="360"/>
      </w:pPr>
      <w:rPr>
        <w:rFonts w:hint="default"/>
        <w:b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0822EA"/>
    <w:multiLevelType w:val="multilevel"/>
    <w:tmpl w:val="67E4031A"/>
    <w:lvl w:ilvl="0">
      <w:start w:val="1"/>
      <w:numFmt w:val="ordinal"/>
      <w:lvlText w:val="%11."/>
      <w:lvlJc w:val="left"/>
      <w:pPr>
        <w:ind w:left="360" w:hanging="360"/>
      </w:pPr>
      <w:rPr>
        <w:rFonts w:hint="default"/>
        <w:b/>
      </w:rPr>
    </w:lvl>
    <w:lvl w:ilvl="1">
      <w:start w:val="5"/>
      <w:numFmt w:val="ordinal"/>
      <w:lvlText w:val="1.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ordinal"/>
      <w:lvlText w:val="1.1.%3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1510CE"/>
    <w:multiLevelType w:val="multilevel"/>
    <w:tmpl w:val="E4AC3D2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ordinal"/>
      <w:lvlText w:val="1.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ordinal"/>
      <w:lvlText w:val="1.1.%3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F45771E"/>
    <w:multiLevelType w:val="hybridMultilevel"/>
    <w:tmpl w:val="2494CB9C"/>
    <w:lvl w:ilvl="0" w:tplc="04150001">
      <w:start w:val="1"/>
      <w:numFmt w:val="bullet"/>
      <w:lvlText w:val=""/>
      <w:lvlJc w:val="left"/>
      <w:pPr>
        <w:ind w:left="5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5" w15:restartNumberingAfterBreak="0">
    <w:nsid w:val="20CA27E0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6" w15:restartNumberingAfterBreak="0">
    <w:nsid w:val="21DA579B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7" w15:restartNumberingAfterBreak="0">
    <w:nsid w:val="243B1D2A"/>
    <w:multiLevelType w:val="multilevel"/>
    <w:tmpl w:val="1610AE6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24E80B74"/>
    <w:multiLevelType w:val="hybridMultilevel"/>
    <w:tmpl w:val="3396684E"/>
    <w:lvl w:ilvl="0" w:tplc="04150019">
      <w:start w:val="1"/>
      <w:numFmt w:val="lowerLetter"/>
      <w:lvlText w:val="%1."/>
      <w:lvlJc w:val="left"/>
      <w:pPr>
        <w:ind w:left="3240" w:hanging="360"/>
      </w:pPr>
    </w:lvl>
    <w:lvl w:ilvl="1" w:tplc="04150019">
      <w:start w:val="1"/>
      <w:numFmt w:val="lowerLetter"/>
      <w:lvlText w:val="%2."/>
      <w:lvlJc w:val="left"/>
      <w:pPr>
        <w:ind w:left="3960" w:hanging="360"/>
      </w:pPr>
    </w:lvl>
    <w:lvl w:ilvl="2" w:tplc="0415001B">
      <w:start w:val="1"/>
      <w:numFmt w:val="lowerRoman"/>
      <w:lvlText w:val="%3."/>
      <w:lvlJc w:val="right"/>
      <w:pPr>
        <w:ind w:left="4680" w:hanging="180"/>
      </w:pPr>
    </w:lvl>
    <w:lvl w:ilvl="3" w:tplc="0415000F">
      <w:start w:val="1"/>
      <w:numFmt w:val="decimal"/>
      <w:lvlText w:val="%4."/>
      <w:lvlJc w:val="left"/>
      <w:pPr>
        <w:ind w:left="5400" w:hanging="360"/>
      </w:pPr>
    </w:lvl>
    <w:lvl w:ilvl="4" w:tplc="04150019">
      <w:start w:val="1"/>
      <w:numFmt w:val="lowerLetter"/>
      <w:lvlText w:val="%5."/>
      <w:lvlJc w:val="left"/>
      <w:pPr>
        <w:ind w:left="6120" w:hanging="360"/>
      </w:pPr>
    </w:lvl>
    <w:lvl w:ilvl="5" w:tplc="0415001B">
      <w:start w:val="1"/>
      <w:numFmt w:val="lowerRoman"/>
      <w:lvlText w:val="%6."/>
      <w:lvlJc w:val="right"/>
      <w:pPr>
        <w:ind w:left="6840" w:hanging="180"/>
      </w:pPr>
    </w:lvl>
    <w:lvl w:ilvl="6" w:tplc="0415000F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 w15:restartNumberingAfterBreak="0">
    <w:nsid w:val="27A4728A"/>
    <w:multiLevelType w:val="multilevel"/>
    <w:tmpl w:val="7416D8D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1.%2"/>
      <w:lvlJc w:val="left"/>
      <w:pPr>
        <w:ind w:left="720" w:hanging="360"/>
      </w:pPr>
      <w:rPr>
        <w:rFonts w:hint="default"/>
      </w:rPr>
    </w:lvl>
    <w:lvl w:ilvl="2">
      <w:start w:val="1"/>
      <w:numFmt w:val="ordinal"/>
      <w:lvlText w:val="%31.1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0F605D1"/>
    <w:multiLevelType w:val="hybridMultilevel"/>
    <w:tmpl w:val="1402DE5E"/>
    <w:lvl w:ilvl="0" w:tplc="E702C056">
      <w:start w:val="1"/>
      <w:numFmt w:val="decimal"/>
      <w:lvlText w:val="%1.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A22B7"/>
    <w:multiLevelType w:val="hybridMultilevel"/>
    <w:tmpl w:val="997C995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59E329D"/>
    <w:multiLevelType w:val="hybridMultilevel"/>
    <w:tmpl w:val="C8504D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6452F"/>
    <w:multiLevelType w:val="multilevel"/>
    <w:tmpl w:val="CC4E7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40AC3AC9"/>
    <w:multiLevelType w:val="multilevel"/>
    <w:tmpl w:val="36D852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ordin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30E30B4"/>
    <w:multiLevelType w:val="hybridMultilevel"/>
    <w:tmpl w:val="59CA28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89787B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17" w15:restartNumberingAfterBreak="0">
    <w:nsid w:val="4A1F4F08"/>
    <w:multiLevelType w:val="hybridMultilevel"/>
    <w:tmpl w:val="C6506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40B89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19" w15:restartNumberingAfterBreak="0">
    <w:nsid w:val="4AE5716F"/>
    <w:multiLevelType w:val="hybridMultilevel"/>
    <w:tmpl w:val="89BC7286"/>
    <w:lvl w:ilvl="0" w:tplc="DBC473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3030B0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21" w15:restartNumberingAfterBreak="0">
    <w:nsid w:val="547B3873"/>
    <w:multiLevelType w:val="hybridMultilevel"/>
    <w:tmpl w:val="4B3000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AF1067"/>
    <w:multiLevelType w:val="hybridMultilevel"/>
    <w:tmpl w:val="4E4E9466"/>
    <w:lvl w:ilvl="0" w:tplc="8354CD4C">
      <w:start w:val="1"/>
      <w:numFmt w:val="decimal"/>
      <w:lvlText w:val="%1.0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0F8C68A">
      <w:start w:val="1"/>
      <w:numFmt w:val="decimal"/>
      <w:lvlText w:val="1.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56749B"/>
    <w:multiLevelType w:val="hybridMultilevel"/>
    <w:tmpl w:val="42CE2F50"/>
    <w:lvl w:ilvl="0" w:tplc="40F8C68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DC476C3"/>
    <w:multiLevelType w:val="multilevel"/>
    <w:tmpl w:val="EF62368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1.%2"/>
      <w:lvlJc w:val="left"/>
      <w:pPr>
        <w:ind w:left="720" w:hanging="360"/>
      </w:pPr>
      <w:rPr>
        <w:rFonts w:hint="default"/>
      </w:rPr>
    </w:lvl>
    <w:lvl w:ilvl="2">
      <w:start w:val="1"/>
      <w:numFmt w:val="ordinal"/>
      <w:lvlText w:val="1.1.%3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7AA3922"/>
    <w:multiLevelType w:val="hybridMultilevel"/>
    <w:tmpl w:val="10E8E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164F60"/>
    <w:multiLevelType w:val="hybridMultilevel"/>
    <w:tmpl w:val="3020BD96"/>
    <w:lvl w:ilvl="0" w:tplc="9140D22E"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0F8C68A">
      <w:start w:val="1"/>
      <w:numFmt w:val="decimal"/>
      <w:lvlText w:val="1.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1035D3"/>
    <w:multiLevelType w:val="hybridMultilevel"/>
    <w:tmpl w:val="154452AA"/>
    <w:lvl w:ilvl="0" w:tplc="7D523CF0">
      <w:start w:val="1"/>
      <w:numFmt w:val="ordinal"/>
      <w:lvlText w:val="6.1.%1"/>
      <w:lvlJc w:val="left"/>
      <w:pPr>
        <w:ind w:left="54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3538D"/>
    <w:multiLevelType w:val="hybridMultilevel"/>
    <w:tmpl w:val="7B1EBF24"/>
    <w:lvl w:ilvl="0" w:tplc="B11044F8">
      <w:start w:val="1"/>
      <w:numFmt w:val="decimal"/>
      <w:lvlText w:val="%1.0."/>
      <w:lvlJc w:val="left"/>
      <w:pPr>
        <w:ind w:left="360" w:hanging="360"/>
      </w:pPr>
      <w:rPr>
        <w:rFonts w:hint="default"/>
        <w:b/>
      </w:rPr>
    </w:lvl>
    <w:lvl w:ilvl="1" w:tplc="079C4EB0">
      <w:start w:val="1"/>
      <w:numFmt w:val="ordinal"/>
      <w:lvlText w:val="2. %2"/>
      <w:lvlJc w:val="left"/>
      <w:pPr>
        <w:ind w:left="928" w:hanging="360"/>
      </w:pPr>
      <w:rPr>
        <w:rFonts w:hint="default"/>
        <w:b w:val="0"/>
      </w:rPr>
    </w:lvl>
    <w:lvl w:ilvl="2" w:tplc="CEFAF14E">
      <w:start w:val="1"/>
      <w:numFmt w:val="decimal"/>
      <w:lvlText w:val="3.%3."/>
      <w:lvlJc w:val="left"/>
      <w:pPr>
        <w:ind w:left="1800" w:hanging="180"/>
      </w:pPr>
      <w:rPr>
        <w:rFonts w:hint="default"/>
        <w:b w:val="0"/>
      </w:rPr>
    </w:lvl>
    <w:lvl w:ilvl="3" w:tplc="6212BF2C">
      <w:start w:val="1"/>
      <w:numFmt w:val="decimal"/>
      <w:lvlText w:val="4.%4."/>
      <w:lvlJc w:val="left"/>
      <w:pPr>
        <w:ind w:left="252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EFEA7AEC">
      <w:start w:val="1"/>
      <w:numFmt w:val="decimal"/>
      <w:lvlText w:val="5.%7."/>
      <w:lvlJc w:val="left"/>
      <w:pPr>
        <w:ind w:left="4680" w:hanging="360"/>
      </w:pPr>
      <w:rPr>
        <w:rFonts w:hint="default"/>
      </w:rPr>
    </w:lvl>
    <w:lvl w:ilvl="7" w:tplc="0CD836F8">
      <w:start w:val="1"/>
      <w:numFmt w:val="ordinal"/>
      <w:lvlText w:val="6.%8"/>
      <w:lvlJc w:val="left"/>
      <w:pPr>
        <w:ind w:left="5400" w:hanging="360"/>
      </w:pPr>
      <w:rPr>
        <w:rFonts w:hint="default"/>
        <w:b w:val="0"/>
      </w:rPr>
    </w:lvl>
    <w:lvl w:ilvl="8" w:tplc="A02051F4">
      <w:start w:val="1"/>
      <w:numFmt w:val="decimal"/>
      <w:lvlText w:val="6.1.%9."/>
      <w:lvlJc w:val="right"/>
      <w:pPr>
        <w:ind w:left="6120" w:hanging="180"/>
      </w:pPr>
      <w:rPr>
        <w:rFonts w:hint="default"/>
        <w:b w:val="0"/>
      </w:rPr>
    </w:lvl>
  </w:abstractNum>
  <w:abstractNum w:abstractNumId="29" w15:restartNumberingAfterBreak="0">
    <w:nsid w:val="74181887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30" w15:restartNumberingAfterBreak="0">
    <w:nsid w:val="74802397"/>
    <w:multiLevelType w:val="hybridMultilevel"/>
    <w:tmpl w:val="2DEE523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B5F362B"/>
    <w:multiLevelType w:val="hybridMultilevel"/>
    <w:tmpl w:val="B0E4985E"/>
    <w:lvl w:ilvl="0" w:tplc="D6946EA6">
      <w:start w:val="1"/>
      <w:numFmt w:val="decimal"/>
      <w:lvlText w:val="%1."/>
      <w:lvlJc w:val="left"/>
      <w:pPr>
        <w:ind w:left="-633" w:hanging="360"/>
      </w:pPr>
      <w:rPr>
        <w:rFonts w:asciiTheme="minorHAnsi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7" w:hanging="360"/>
      </w:pPr>
    </w:lvl>
    <w:lvl w:ilvl="2" w:tplc="0415001B" w:tentative="1">
      <w:start w:val="1"/>
      <w:numFmt w:val="lowerRoman"/>
      <w:lvlText w:val="%3."/>
      <w:lvlJc w:val="right"/>
      <w:pPr>
        <w:ind w:left="807" w:hanging="180"/>
      </w:pPr>
    </w:lvl>
    <w:lvl w:ilvl="3" w:tplc="0415000F" w:tentative="1">
      <w:start w:val="1"/>
      <w:numFmt w:val="decimal"/>
      <w:lvlText w:val="%4."/>
      <w:lvlJc w:val="left"/>
      <w:pPr>
        <w:ind w:left="1527" w:hanging="360"/>
      </w:pPr>
    </w:lvl>
    <w:lvl w:ilvl="4" w:tplc="04150019" w:tentative="1">
      <w:start w:val="1"/>
      <w:numFmt w:val="lowerLetter"/>
      <w:lvlText w:val="%5."/>
      <w:lvlJc w:val="left"/>
      <w:pPr>
        <w:ind w:left="2247" w:hanging="360"/>
      </w:pPr>
    </w:lvl>
    <w:lvl w:ilvl="5" w:tplc="0415001B" w:tentative="1">
      <w:start w:val="1"/>
      <w:numFmt w:val="lowerRoman"/>
      <w:lvlText w:val="%6."/>
      <w:lvlJc w:val="right"/>
      <w:pPr>
        <w:ind w:left="2967" w:hanging="180"/>
      </w:pPr>
    </w:lvl>
    <w:lvl w:ilvl="6" w:tplc="0415000F" w:tentative="1">
      <w:start w:val="1"/>
      <w:numFmt w:val="decimal"/>
      <w:lvlText w:val="%7."/>
      <w:lvlJc w:val="left"/>
      <w:pPr>
        <w:ind w:left="3687" w:hanging="360"/>
      </w:pPr>
    </w:lvl>
    <w:lvl w:ilvl="7" w:tplc="04150019" w:tentative="1">
      <w:start w:val="1"/>
      <w:numFmt w:val="lowerLetter"/>
      <w:lvlText w:val="%8."/>
      <w:lvlJc w:val="left"/>
      <w:pPr>
        <w:ind w:left="4407" w:hanging="360"/>
      </w:pPr>
    </w:lvl>
    <w:lvl w:ilvl="8" w:tplc="0415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32" w15:restartNumberingAfterBreak="0">
    <w:nsid w:val="7BBF2A47"/>
    <w:multiLevelType w:val="hybridMultilevel"/>
    <w:tmpl w:val="4ED6B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EE3483"/>
    <w:multiLevelType w:val="hybridMultilevel"/>
    <w:tmpl w:val="AD146A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28"/>
  </w:num>
  <w:num w:numId="4">
    <w:abstractNumId w:val="23"/>
  </w:num>
  <w:num w:numId="5">
    <w:abstractNumId w:val="22"/>
  </w:num>
  <w:num w:numId="6">
    <w:abstractNumId w:val="8"/>
  </w:num>
  <w:num w:numId="7">
    <w:abstractNumId w:val="20"/>
  </w:num>
  <w:num w:numId="8">
    <w:abstractNumId w:val="16"/>
  </w:num>
  <w:num w:numId="9">
    <w:abstractNumId w:val="6"/>
  </w:num>
  <w:num w:numId="10">
    <w:abstractNumId w:val="18"/>
  </w:num>
  <w:num w:numId="11">
    <w:abstractNumId w:val="5"/>
  </w:num>
  <w:num w:numId="12">
    <w:abstractNumId w:val="29"/>
  </w:num>
  <w:num w:numId="13">
    <w:abstractNumId w:val="27"/>
  </w:num>
  <w:num w:numId="14">
    <w:abstractNumId w:val="1"/>
  </w:num>
  <w:num w:numId="15">
    <w:abstractNumId w:val="14"/>
  </w:num>
  <w:num w:numId="16">
    <w:abstractNumId w:val="9"/>
  </w:num>
  <w:num w:numId="17">
    <w:abstractNumId w:val="24"/>
  </w:num>
  <w:num w:numId="18">
    <w:abstractNumId w:val="2"/>
  </w:num>
  <w:num w:numId="19">
    <w:abstractNumId w:val="3"/>
  </w:num>
  <w:num w:numId="20">
    <w:abstractNumId w:val="10"/>
  </w:num>
  <w:num w:numId="21">
    <w:abstractNumId w:val="19"/>
  </w:num>
  <w:num w:numId="22">
    <w:abstractNumId w:val="7"/>
  </w:num>
  <w:num w:numId="23">
    <w:abstractNumId w:val="33"/>
  </w:num>
  <w:num w:numId="24">
    <w:abstractNumId w:val="11"/>
  </w:num>
  <w:num w:numId="25">
    <w:abstractNumId w:val="21"/>
  </w:num>
  <w:num w:numId="26">
    <w:abstractNumId w:val="25"/>
  </w:num>
  <w:num w:numId="27">
    <w:abstractNumId w:val="12"/>
  </w:num>
  <w:num w:numId="28">
    <w:abstractNumId w:val="0"/>
  </w:num>
  <w:num w:numId="29">
    <w:abstractNumId w:val="15"/>
  </w:num>
  <w:num w:numId="30">
    <w:abstractNumId w:val="4"/>
  </w:num>
  <w:num w:numId="31">
    <w:abstractNumId w:val="32"/>
  </w:num>
  <w:num w:numId="32">
    <w:abstractNumId w:val="17"/>
  </w:num>
  <w:num w:numId="33">
    <w:abstractNumId w:val="13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CD4"/>
    <w:rsid w:val="00017D55"/>
    <w:rsid w:val="000247C9"/>
    <w:rsid w:val="00050395"/>
    <w:rsid w:val="00060660"/>
    <w:rsid w:val="00096FF9"/>
    <w:rsid w:val="000A699E"/>
    <w:rsid w:val="000B2437"/>
    <w:rsid w:val="000D0077"/>
    <w:rsid w:val="001050F4"/>
    <w:rsid w:val="00112488"/>
    <w:rsid w:val="001138D6"/>
    <w:rsid w:val="00120445"/>
    <w:rsid w:val="00121961"/>
    <w:rsid w:val="00125CA9"/>
    <w:rsid w:val="00164C9C"/>
    <w:rsid w:val="0016548F"/>
    <w:rsid w:val="00180C3B"/>
    <w:rsid w:val="001A2BD3"/>
    <w:rsid w:val="001B545F"/>
    <w:rsid w:val="001D0E66"/>
    <w:rsid w:val="0020578D"/>
    <w:rsid w:val="002058D3"/>
    <w:rsid w:val="00205F9D"/>
    <w:rsid w:val="00210C1F"/>
    <w:rsid w:val="00214493"/>
    <w:rsid w:val="00214DE0"/>
    <w:rsid w:val="00215BC5"/>
    <w:rsid w:val="00215EF2"/>
    <w:rsid w:val="00224693"/>
    <w:rsid w:val="002520EF"/>
    <w:rsid w:val="00260738"/>
    <w:rsid w:val="00261D24"/>
    <w:rsid w:val="0026742D"/>
    <w:rsid w:val="002C0C19"/>
    <w:rsid w:val="002D49AE"/>
    <w:rsid w:val="002F37E5"/>
    <w:rsid w:val="0030557F"/>
    <w:rsid w:val="00324421"/>
    <w:rsid w:val="00332A6F"/>
    <w:rsid w:val="0034366A"/>
    <w:rsid w:val="00370FCB"/>
    <w:rsid w:val="00372B82"/>
    <w:rsid w:val="00383320"/>
    <w:rsid w:val="0039253F"/>
    <w:rsid w:val="003A2EDB"/>
    <w:rsid w:val="003D613B"/>
    <w:rsid w:val="003E02A9"/>
    <w:rsid w:val="003E5401"/>
    <w:rsid w:val="003F1191"/>
    <w:rsid w:val="003F3FFD"/>
    <w:rsid w:val="003F77D9"/>
    <w:rsid w:val="004007F2"/>
    <w:rsid w:val="00417397"/>
    <w:rsid w:val="00417B83"/>
    <w:rsid w:val="00417BAE"/>
    <w:rsid w:val="004279B7"/>
    <w:rsid w:val="00453AC4"/>
    <w:rsid w:val="00454F0E"/>
    <w:rsid w:val="00484D16"/>
    <w:rsid w:val="00487D08"/>
    <w:rsid w:val="004961A8"/>
    <w:rsid w:val="004D117A"/>
    <w:rsid w:val="0050039B"/>
    <w:rsid w:val="00500BF0"/>
    <w:rsid w:val="00507BFF"/>
    <w:rsid w:val="00524EA1"/>
    <w:rsid w:val="005250AB"/>
    <w:rsid w:val="00535272"/>
    <w:rsid w:val="005666D1"/>
    <w:rsid w:val="0057760F"/>
    <w:rsid w:val="00583AD6"/>
    <w:rsid w:val="005A617A"/>
    <w:rsid w:val="005B4B3A"/>
    <w:rsid w:val="005C099B"/>
    <w:rsid w:val="005C665B"/>
    <w:rsid w:val="005C73A8"/>
    <w:rsid w:val="005F741A"/>
    <w:rsid w:val="00605856"/>
    <w:rsid w:val="00634D22"/>
    <w:rsid w:val="006409A2"/>
    <w:rsid w:val="006475E7"/>
    <w:rsid w:val="00652C3A"/>
    <w:rsid w:val="00653472"/>
    <w:rsid w:val="00654CD4"/>
    <w:rsid w:val="0066218E"/>
    <w:rsid w:val="00686833"/>
    <w:rsid w:val="00687C82"/>
    <w:rsid w:val="006965C5"/>
    <w:rsid w:val="00697744"/>
    <w:rsid w:val="006B730A"/>
    <w:rsid w:val="006C2E3D"/>
    <w:rsid w:val="007415D1"/>
    <w:rsid w:val="00755FC1"/>
    <w:rsid w:val="007679BE"/>
    <w:rsid w:val="00770520"/>
    <w:rsid w:val="007E0AB1"/>
    <w:rsid w:val="007E2E29"/>
    <w:rsid w:val="00830CBC"/>
    <w:rsid w:val="00832B33"/>
    <w:rsid w:val="0083456B"/>
    <w:rsid w:val="00837B55"/>
    <w:rsid w:val="0084243A"/>
    <w:rsid w:val="0084470C"/>
    <w:rsid w:val="0086277A"/>
    <w:rsid w:val="00874299"/>
    <w:rsid w:val="00876944"/>
    <w:rsid w:val="008C2CB2"/>
    <w:rsid w:val="008E129B"/>
    <w:rsid w:val="008F15A5"/>
    <w:rsid w:val="008F4713"/>
    <w:rsid w:val="009117DA"/>
    <w:rsid w:val="00912796"/>
    <w:rsid w:val="0092611A"/>
    <w:rsid w:val="00933C94"/>
    <w:rsid w:val="00961CB2"/>
    <w:rsid w:val="00980A6D"/>
    <w:rsid w:val="0098203E"/>
    <w:rsid w:val="0098347A"/>
    <w:rsid w:val="00984201"/>
    <w:rsid w:val="00995AF1"/>
    <w:rsid w:val="009B38B4"/>
    <w:rsid w:val="009C029B"/>
    <w:rsid w:val="009E33CF"/>
    <w:rsid w:val="009E5CA4"/>
    <w:rsid w:val="009E6048"/>
    <w:rsid w:val="00A00143"/>
    <w:rsid w:val="00A034C3"/>
    <w:rsid w:val="00A10FD0"/>
    <w:rsid w:val="00A30C29"/>
    <w:rsid w:val="00A321D2"/>
    <w:rsid w:val="00A73AAA"/>
    <w:rsid w:val="00A85AB7"/>
    <w:rsid w:val="00AB1A0F"/>
    <w:rsid w:val="00AC1359"/>
    <w:rsid w:val="00AC4BDB"/>
    <w:rsid w:val="00AE778B"/>
    <w:rsid w:val="00AF3178"/>
    <w:rsid w:val="00AF4959"/>
    <w:rsid w:val="00AF5824"/>
    <w:rsid w:val="00B05FEE"/>
    <w:rsid w:val="00B07F66"/>
    <w:rsid w:val="00B11C03"/>
    <w:rsid w:val="00B31798"/>
    <w:rsid w:val="00B357F7"/>
    <w:rsid w:val="00B42E07"/>
    <w:rsid w:val="00B60BB0"/>
    <w:rsid w:val="00B951C1"/>
    <w:rsid w:val="00B95FDD"/>
    <w:rsid w:val="00BB0DC3"/>
    <w:rsid w:val="00BC7F95"/>
    <w:rsid w:val="00BE7223"/>
    <w:rsid w:val="00BF069E"/>
    <w:rsid w:val="00C34671"/>
    <w:rsid w:val="00C46AE2"/>
    <w:rsid w:val="00C55390"/>
    <w:rsid w:val="00C57A67"/>
    <w:rsid w:val="00C779AE"/>
    <w:rsid w:val="00C940F3"/>
    <w:rsid w:val="00C955FD"/>
    <w:rsid w:val="00CB3FE3"/>
    <w:rsid w:val="00CC20FA"/>
    <w:rsid w:val="00CD54C8"/>
    <w:rsid w:val="00CD6435"/>
    <w:rsid w:val="00CE38FE"/>
    <w:rsid w:val="00D0785D"/>
    <w:rsid w:val="00D23DD3"/>
    <w:rsid w:val="00D3559F"/>
    <w:rsid w:val="00D36AE0"/>
    <w:rsid w:val="00D57331"/>
    <w:rsid w:val="00D86828"/>
    <w:rsid w:val="00DB7F9A"/>
    <w:rsid w:val="00DC395D"/>
    <w:rsid w:val="00DC5436"/>
    <w:rsid w:val="00DC5D72"/>
    <w:rsid w:val="00DF3842"/>
    <w:rsid w:val="00E0092F"/>
    <w:rsid w:val="00E11E6C"/>
    <w:rsid w:val="00E71B2C"/>
    <w:rsid w:val="00E90A04"/>
    <w:rsid w:val="00E9775B"/>
    <w:rsid w:val="00EA0445"/>
    <w:rsid w:val="00EB398B"/>
    <w:rsid w:val="00F00A80"/>
    <w:rsid w:val="00F05FA4"/>
    <w:rsid w:val="00F065A7"/>
    <w:rsid w:val="00F125CC"/>
    <w:rsid w:val="00F141DA"/>
    <w:rsid w:val="00F16A80"/>
    <w:rsid w:val="00F3749E"/>
    <w:rsid w:val="00F40C06"/>
    <w:rsid w:val="00F440A9"/>
    <w:rsid w:val="00F44C77"/>
    <w:rsid w:val="00F478AA"/>
    <w:rsid w:val="00F738AF"/>
    <w:rsid w:val="00F82E4D"/>
    <w:rsid w:val="00F92FDD"/>
    <w:rsid w:val="00FB57E0"/>
    <w:rsid w:val="00FD0B87"/>
    <w:rsid w:val="00FE00AE"/>
    <w:rsid w:val="00FE11B1"/>
    <w:rsid w:val="00FE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44E68"/>
  <w15:docId w15:val="{721AC20E-0A74-4724-A8DF-7085BFB1F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4CD4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15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15BC5"/>
  </w:style>
  <w:style w:type="paragraph" w:styleId="Stopka">
    <w:name w:val="footer"/>
    <w:basedOn w:val="Normalny"/>
    <w:link w:val="StopkaZnak"/>
    <w:uiPriority w:val="99"/>
    <w:unhideWhenUsed/>
    <w:rsid w:val="00215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BC5"/>
  </w:style>
  <w:style w:type="paragraph" w:styleId="Tekstpodstawowywcity">
    <w:name w:val="Body Text Indent"/>
    <w:basedOn w:val="Normalny"/>
    <w:link w:val="TekstpodstawowywcityZnak"/>
    <w:rsid w:val="00837B55"/>
    <w:pPr>
      <w:tabs>
        <w:tab w:val="left" w:pos="360"/>
      </w:tabs>
      <w:spacing w:after="0" w:line="240" w:lineRule="auto"/>
      <w:ind w:left="1416" w:hanging="336"/>
      <w:jc w:val="both"/>
    </w:pPr>
    <w:rPr>
      <w:rFonts w:ascii="Arial" w:eastAsia="Times New Roman" w:hAnsi="Arial" w:cs="Times New Roman"/>
      <w:color w:val="808000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37B55"/>
    <w:rPr>
      <w:rFonts w:ascii="Arial" w:eastAsia="Times New Roman" w:hAnsi="Arial" w:cs="Times New Roman"/>
      <w:color w:val="808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39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95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54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54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54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54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5401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21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34EBA-017E-4609-99A0-B9788D3AE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338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TBS Motława</dc:creator>
  <cp:keywords/>
  <dc:description/>
  <cp:lastModifiedBy>Użytkownik</cp:lastModifiedBy>
  <cp:revision>27</cp:revision>
  <cp:lastPrinted>2020-08-05T08:12:00Z</cp:lastPrinted>
  <dcterms:created xsi:type="dcterms:W3CDTF">2018-09-05T12:24:00Z</dcterms:created>
  <dcterms:modified xsi:type="dcterms:W3CDTF">2020-08-05T11:32:00Z</dcterms:modified>
</cp:coreProperties>
</file>